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FB551C" w14:textId="77777777" w:rsidR="00E71827" w:rsidRDefault="00E71827" w:rsidP="00E71827">
      <w:pPr>
        <w:pStyle w:val="Title"/>
      </w:pPr>
      <w:r>
        <w:t>Household Money Agreement</w:t>
      </w:r>
    </w:p>
    <w:p w14:paraId="79547DD5" w14:textId="77777777" w:rsidR="00E71827" w:rsidRDefault="00E71827" w:rsidP="00E71827">
      <w:r>
        <w:t>C3 | Your-Copy | Different Pay, Shared Plans | Groundwell Press</w:t>
      </w:r>
    </w:p>
    <w:p w14:paraId="09D38274" w14:textId="77777777" w:rsidR="00E71827" w:rsidRDefault="00E71827" w:rsidP="00E71827">
      <w:r>
        <w:t>Household coordination record; does not determine legal rights. Never put passwords or security codes here.</w:t>
      </w:r>
    </w:p>
    <w:p w14:paraId="45D12DE0" w14:textId="77777777" w:rsidR="00E71827" w:rsidRDefault="00E71827" w:rsidP="00E71827">
      <w:pPr>
        <w:pStyle w:val="Heading1"/>
      </w:pPr>
      <w:r>
        <w:t>A conversation that leads to a record</w:t>
      </w:r>
    </w:p>
    <w:p w14:paraId="31C4DE18" w14:textId="77777777" w:rsidR="00E71827" w:rsidRDefault="00E71827" w:rsidP="00E71827">
      <w:r>
        <w:t>1. Each person names one priority and one constraint. Choose a defined period.</w:t>
      </w:r>
    </w:p>
    <w:p w14:paraId="6ADF8164" w14:textId="77777777" w:rsidR="00E71827" w:rsidRDefault="00E71827" w:rsidP="00E71827">
      <w:r>
        <w:t>2. Compare two proposals using the same expenses, income basis and goal amounts. Record what each leaves available and why you prefer it.</w:t>
      </w:r>
    </w:p>
    <w:p w14:paraId="449E3D0D" w14:textId="77777777" w:rsidR="00E71827" w:rsidRDefault="00E71827" w:rsidP="00E71827">
      <w:r>
        <w:t>3. Record agreed scope, contributions, personal transfers, dates and actions. A proposal is not confirmed until both agree.</w:t>
      </w:r>
    </w:p>
    <w:p w14:paraId="56091E64" w14:textId="77777777" w:rsidR="00E71827" w:rsidRDefault="00E71827" w:rsidP="00E71827">
      <w:r>
        <w:t>4. If one item remains unresolved, write the disagreement and a voluntary temporary arrangement for bills, with a date to return. Do not record an unapproved transfer as due.</w:t>
      </w:r>
    </w:p>
    <w:p w14:paraId="42BDD2B6" w14:textId="77777777" w:rsidR="00E71827" w:rsidRDefault="00E71827" w:rsidP="00E71827">
      <w:r>
        <w:t>5. Use a separate safety route if threats or financial control prevent a voluntary discussion; the book links The Hotline. This form is not a requirement to disclose information to a controlling partner.</w:t>
      </w:r>
    </w:p>
    <w:p w14:paraId="4D6C275A" w14:textId="77777777" w:rsidR="00E71827" w:rsidRDefault="00E71827" w:rsidP="00E71827">
      <w:r>
        <w:t>Keep separate, dated copies. A new agreement does not relabel old expenses or money already attributed to either person. Name expense, saving and support routes separately. A joint-source settlement can use only sufficient cash attributed entirely to its debtor; a mixed-source withdrawal preserves the unsettled portion.</w:t>
      </w:r>
    </w:p>
    <w:p w14:paraId="17D03A95" w14:textId="77777777" w:rsidR="00E71827" w:rsidRDefault="00E71827" w:rsidP="00E71827">
      <w:pPr>
        <w:pStyle w:val="Heading2"/>
        <w:pageBreakBefore/>
      </w:pPr>
      <w:r>
        <w:lastRenderedPageBreak/>
        <w:t>Status, dates and review</w:t>
      </w:r>
    </w:p>
    <w:p w14:paraId="5FA9C4C9" w14:textId="77777777" w:rsidR="00E71827" w:rsidRDefault="00E71827" w:rsidP="00E71827">
      <w:r>
        <w:t>Proposed or confirmed? Names; agreement ID; covered period; effective date; previous ID; scheduled review.</w:t>
      </w:r>
    </w:p>
    <w:sdt>
      <w:sdtPr>
        <w:alias w:val="Status, dates and review"/>
        <w:tag w:val="answer_1"/>
        <w:id w:val="-141897693"/>
        <w:placeholder>
          <w:docPart w:val="DefaultPlaceholder_-1854013440"/>
        </w:placeholder>
      </w:sdtPr>
      <w:sdtContent>
        <w:p w14:paraId="0BE01FD6" w14:textId="2A47FD00" w:rsidR="00E71827" w:rsidRDefault="00E71827" w:rsidP="00E71827">
          <w:r>
            <w:t>Enter your agreement here. The space expands as you type.</w:t>
          </w:r>
        </w:p>
        <w:p w14:paraId="0844771C" w14:textId="77777777" w:rsidR="00E71827" w:rsidRDefault="00E71827" w:rsidP="00E71827">
          <w:r>
            <w:t xml:space="preserve"> </w:t>
          </w:r>
        </w:p>
        <w:p w14:paraId="43E65D5B" w14:textId="779856D4" w:rsidR="00E71827" w:rsidRDefault="00E71827" w:rsidP="00E71827">
          <w:r>
            <w:t xml:space="preserve"> </w:t>
          </w:r>
        </w:p>
      </w:sdtContent>
    </w:sdt>
    <w:p w14:paraId="25722D4D" w14:textId="77777777" w:rsidR="00E71827" w:rsidRDefault="00E71827" w:rsidP="00E71827">
      <w:pPr>
        <w:pStyle w:val="Heading2"/>
      </w:pPr>
      <w:r>
        <w:t>Purpose and reason</w:t>
      </w:r>
    </w:p>
    <w:p w14:paraId="53764D51" w14:textId="77777777" w:rsidR="00E71827" w:rsidRDefault="00E71827" w:rsidP="00E71827">
      <w:r>
        <w:t>What consequence are you changing? Which two proposals did you compare? Why does the selected one fit your priorities?</w:t>
      </w:r>
    </w:p>
    <w:sdt>
      <w:sdtPr>
        <w:alias w:val="Purpose and reason"/>
        <w:tag w:val="answer_2"/>
        <w:id w:val="1357468104"/>
        <w:placeholder>
          <w:docPart w:val="DefaultPlaceholder_-1854013440"/>
        </w:placeholder>
      </w:sdtPr>
      <w:sdtContent>
        <w:p w14:paraId="7A380316" w14:textId="09414807" w:rsidR="00E71827" w:rsidRDefault="00E71827" w:rsidP="00E71827">
          <w:r>
            <w:t>Enter your agreement here. The space expands as you type.</w:t>
          </w:r>
        </w:p>
        <w:p w14:paraId="69E3769D" w14:textId="77777777" w:rsidR="00E71827" w:rsidRDefault="00E71827" w:rsidP="00E71827">
          <w:r>
            <w:t xml:space="preserve"> </w:t>
          </w:r>
        </w:p>
        <w:p w14:paraId="7D011F03" w14:textId="2F0FB937" w:rsidR="00E71827" w:rsidRDefault="00E71827" w:rsidP="00E71827">
          <w:r>
            <w:t xml:space="preserve"> </w:t>
          </w:r>
        </w:p>
      </w:sdtContent>
    </w:sdt>
    <w:p w14:paraId="7F96AC86" w14:textId="77777777" w:rsidR="00E71827" w:rsidRDefault="00E71827" w:rsidP="00E71827">
      <w:pPr>
        <w:pStyle w:val="Heading2"/>
      </w:pPr>
      <w:r>
        <w:t>Income basis and prior obligations</w:t>
      </w:r>
    </w:p>
    <w:p w14:paraId="1D881F05" w14:textId="77777777" w:rsidR="00E71827" w:rsidRDefault="00E71827" w:rsidP="00E71827">
      <w:r>
        <w:t>Each income, source/date, net/gross basis and period. Unknown versus confirmed zero. Which obligations count before splitting, which remain personal, and why?</w:t>
      </w:r>
    </w:p>
    <w:sdt>
      <w:sdtPr>
        <w:alias w:val="Income basis and prior obligations"/>
        <w:tag w:val="answer_3"/>
        <w:id w:val="-29264657"/>
        <w:placeholder>
          <w:docPart w:val="DefaultPlaceholder_-1854013440"/>
        </w:placeholder>
      </w:sdtPr>
      <w:sdtContent>
        <w:p w14:paraId="4142A537" w14:textId="18AEA5F4" w:rsidR="00E71827" w:rsidRDefault="00E71827" w:rsidP="00E71827">
          <w:r>
            <w:t>Enter your agreement here. The space expands as you type.</w:t>
          </w:r>
        </w:p>
        <w:p w14:paraId="1F729151" w14:textId="77777777" w:rsidR="00E71827" w:rsidRDefault="00E71827" w:rsidP="00E71827">
          <w:r>
            <w:t xml:space="preserve"> </w:t>
          </w:r>
        </w:p>
        <w:p w14:paraId="1A9208B8" w14:textId="6F6534FC" w:rsidR="00E71827" w:rsidRDefault="00E71827" w:rsidP="00E71827">
          <w:r>
            <w:t xml:space="preserve"> </w:t>
          </w:r>
        </w:p>
      </w:sdtContent>
    </w:sdt>
    <w:p w14:paraId="48A76189" w14:textId="77777777" w:rsidR="00E71827" w:rsidRDefault="00E71827" w:rsidP="00E71827">
      <w:pPr>
        <w:pStyle w:val="Heading2"/>
      </w:pPr>
      <w:r>
        <w:t>Shared basket</w:t>
      </w:r>
    </w:p>
    <w:p w14:paraId="68FA4999" w14:textId="77777777" w:rsidR="00E71827" w:rsidRDefault="00E71827" w:rsidP="00E71827">
      <w:r>
        <w:t>Included/excluded costs, amounts/caps, due dates. Identify shared saving separately. Which purchase remains unapproved?</w:t>
      </w:r>
    </w:p>
    <w:sdt>
      <w:sdtPr>
        <w:alias w:val="Shared basket"/>
        <w:tag w:val="answer_4"/>
        <w:id w:val="-1771694629"/>
        <w:placeholder>
          <w:docPart w:val="DefaultPlaceholder_-1854013440"/>
        </w:placeholder>
      </w:sdtPr>
      <w:sdtContent>
        <w:p w14:paraId="7652EBC2" w14:textId="264F4C6A" w:rsidR="00E71827" w:rsidRDefault="00E71827" w:rsidP="00E71827">
          <w:r>
            <w:t>Enter your agreement here. The space expands as you type.</w:t>
          </w:r>
        </w:p>
        <w:p w14:paraId="2CAC26D6" w14:textId="77777777" w:rsidR="00E71827" w:rsidRDefault="00E71827" w:rsidP="00E71827">
          <w:r>
            <w:t xml:space="preserve"> </w:t>
          </w:r>
        </w:p>
        <w:p w14:paraId="2A29BF54" w14:textId="1E9DC9B1" w:rsidR="00E71827" w:rsidRDefault="00E71827" w:rsidP="00E71827">
          <w:r>
            <w:t xml:space="preserve"> </w:t>
          </w:r>
        </w:p>
      </w:sdtContent>
    </w:sdt>
    <w:p w14:paraId="6401BD51" w14:textId="77777777" w:rsidR="00E71827" w:rsidRDefault="00E71827" w:rsidP="00E71827">
      <w:pPr>
        <w:pStyle w:val="Heading2"/>
      </w:pPr>
      <w:r>
        <w:t>Rule, saving and personal money</w:t>
      </w:r>
    </w:p>
    <w:p w14:paraId="7EB575C9" w14:textId="77777777" w:rsidR="00E71827" w:rsidRDefault="00E71827" w:rsidP="00E71827">
      <w:r>
        <w:t>Chosen rule and actual amounts; separate expense, saving and support. What remains for each person and what must it cover?</w:t>
      </w:r>
    </w:p>
    <w:sdt>
      <w:sdtPr>
        <w:alias w:val="Rule, saving and personal money"/>
        <w:tag w:val="answer_5"/>
        <w:id w:val="-389575269"/>
        <w:placeholder>
          <w:docPart w:val="DefaultPlaceholder_-1854013440"/>
        </w:placeholder>
      </w:sdtPr>
      <w:sdtContent>
        <w:p w14:paraId="211386EF" w14:textId="05D9176C" w:rsidR="00E71827" w:rsidRDefault="00E71827" w:rsidP="00E71827">
          <w:r>
            <w:t>Enter your agreement here. The space expands as you type.</w:t>
          </w:r>
        </w:p>
        <w:p w14:paraId="0DF10A5C" w14:textId="77777777" w:rsidR="00E71827" w:rsidRDefault="00E71827" w:rsidP="00E71827">
          <w:r>
            <w:t xml:space="preserve"> </w:t>
          </w:r>
        </w:p>
        <w:p w14:paraId="40B379E3" w14:textId="4057DD7F" w:rsidR="00E71827" w:rsidRDefault="00E71827" w:rsidP="00E71827">
          <w:r>
            <w:t xml:space="preserve"> </w:t>
          </w:r>
        </w:p>
      </w:sdtContent>
    </w:sdt>
    <w:p w14:paraId="512F677E" w14:textId="77777777" w:rsidR="00E71827" w:rsidRDefault="00E71827" w:rsidP="00E71827">
      <w:pPr>
        <w:pStyle w:val="Heading2"/>
      </w:pPr>
      <w:r>
        <w:t>Accounts and dates</w:t>
      </w:r>
    </w:p>
    <w:p w14:paraId="40AD7259" w14:textId="77777777" w:rsidR="00E71827" w:rsidRDefault="00E71827" w:rsidP="00E71827">
      <w:r>
        <w:t>Where pay arrives, who transfers what and when, available opening cushion, who can see statements. No credentials.</w:t>
      </w:r>
    </w:p>
    <w:sdt>
      <w:sdtPr>
        <w:alias w:val="Accounts and dates"/>
        <w:tag w:val="answer_6"/>
        <w:id w:val="-1209183931"/>
        <w:placeholder>
          <w:docPart w:val="DefaultPlaceholder_-1854013440"/>
        </w:placeholder>
      </w:sdtPr>
      <w:sdtContent>
        <w:p w14:paraId="3815726B" w14:textId="5671848C" w:rsidR="00E71827" w:rsidRDefault="00E71827" w:rsidP="00E71827">
          <w:r>
            <w:t>Enter your agreement here. The space expands as you type.</w:t>
          </w:r>
        </w:p>
        <w:p w14:paraId="29977AC6" w14:textId="77777777" w:rsidR="00E71827" w:rsidRDefault="00E71827" w:rsidP="00E71827">
          <w:r>
            <w:t xml:space="preserve"> </w:t>
          </w:r>
        </w:p>
        <w:p w14:paraId="4B250035" w14:textId="6585BB5B" w:rsidR="00E71827" w:rsidRDefault="00E71827" w:rsidP="00E71827">
          <w:r>
            <w:t xml:space="preserve"> </w:t>
          </w:r>
        </w:p>
      </w:sdtContent>
    </w:sdt>
    <w:p w14:paraId="59CBB7DF" w14:textId="77777777" w:rsidR="00E71827" w:rsidRDefault="00E71827" w:rsidP="00E71827">
      <w:pPr>
        <w:pStyle w:val="Heading2"/>
      </w:pPr>
      <w:r>
        <w:lastRenderedPageBreak/>
        <w:t>Care and administration</w:t>
      </w:r>
    </w:p>
    <w:p w14:paraId="48BA6486" w14:textId="77777777" w:rsidR="00E71827" w:rsidRDefault="00E71827" w:rsidP="00E71827">
      <w:r>
        <w:t>Current unpaid care and household work; constraints on paid work; task allocation; who enters/checks records; what triggers task review?</w:t>
      </w:r>
    </w:p>
    <w:sdt>
      <w:sdtPr>
        <w:alias w:val="Care and administration"/>
        <w:tag w:val="answer_7"/>
        <w:id w:val="-587231829"/>
        <w:placeholder>
          <w:docPart w:val="DefaultPlaceholder_-1854013440"/>
        </w:placeholder>
      </w:sdtPr>
      <w:sdtContent>
        <w:p w14:paraId="2AC8C34D" w14:textId="75EF0AD9" w:rsidR="00E71827" w:rsidRDefault="00E71827" w:rsidP="00E71827">
          <w:r>
            <w:t>Enter your agreement here. The space expands as you type.</w:t>
          </w:r>
        </w:p>
        <w:p w14:paraId="5CB9E199" w14:textId="77777777" w:rsidR="00E71827" w:rsidRDefault="00E71827" w:rsidP="00E71827">
          <w:r>
            <w:t xml:space="preserve"> </w:t>
          </w:r>
        </w:p>
        <w:p w14:paraId="301964DF" w14:textId="593F8C1D" w:rsidR="00E71827" w:rsidRDefault="00E71827" w:rsidP="00E71827">
          <w:r>
            <w:t xml:space="preserve"> </w:t>
          </w:r>
        </w:p>
      </w:sdtContent>
    </w:sdt>
    <w:p w14:paraId="4A096A7E" w14:textId="77777777" w:rsidR="00E71827" w:rsidRDefault="00E71827" w:rsidP="00E71827">
      <w:pPr>
        <w:pStyle w:val="Heading2"/>
      </w:pPr>
      <w:r>
        <w:t>Autonomy, information and thresholds</w:t>
      </w:r>
    </w:p>
    <w:p w14:paraId="54D74FEF" w14:textId="77777777" w:rsidR="00E71827" w:rsidRDefault="00E71827" w:rsidP="00E71827">
      <w:r>
        <w:t>Personal decisions and information boundaries; authorized shared access; new-spending threshold; urgent exception.</w:t>
      </w:r>
    </w:p>
    <w:sdt>
      <w:sdtPr>
        <w:alias w:val="Autonomy, information and thresholds"/>
        <w:tag w:val="answer_8"/>
        <w:id w:val="950207983"/>
        <w:placeholder>
          <w:docPart w:val="DefaultPlaceholder_-1854013440"/>
        </w:placeholder>
      </w:sdtPr>
      <w:sdtContent>
        <w:p w14:paraId="3750A15D" w14:textId="55B1AD49" w:rsidR="00E71827" w:rsidRDefault="00E71827" w:rsidP="00E71827">
          <w:r>
            <w:t>Enter your agreement here. The space expands as you type.</w:t>
          </w:r>
        </w:p>
        <w:p w14:paraId="00548BA6" w14:textId="77777777" w:rsidR="00E71827" w:rsidRDefault="00E71827" w:rsidP="00E71827">
          <w:r>
            <w:t xml:space="preserve"> </w:t>
          </w:r>
        </w:p>
        <w:p w14:paraId="6C8F60BE" w14:textId="537F4CC9" w:rsidR="00E71827" w:rsidRDefault="00E71827" w:rsidP="00E71827">
          <w:r>
            <w:t xml:space="preserve"> </w:t>
          </w:r>
        </w:p>
      </w:sdtContent>
    </w:sdt>
    <w:p w14:paraId="23859C9B" w14:textId="77777777" w:rsidR="00E71827" w:rsidRDefault="00E71827" w:rsidP="00E71827">
      <w:pPr>
        <w:pStyle w:val="Heading2"/>
      </w:pPr>
      <w:r>
        <w:t>Change protocol</w:t>
      </w:r>
    </w:p>
    <w:p w14:paraId="39487C61" w14:textId="77777777" w:rsidR="00E71827" w:rsidRDefault="00E71827" w:rsidP="00E71827">
      <w:r>
        <w:t>What happens after lower/variable income or new care? Fixed basis or actual-income reconciliation? Interim essential-bill plan, responsible person, cutoff and effective date; preserve history.</w:t>
      </w:r>
    </w:p>
    <w:sdt>
      <w:sdtPr>
        <w:alias w:val="Change protocol"/>
        <w:tag w:val="answer_9"/>
        <w:id w:val="891927630"/>
        <w:placeholder>
          <w:docPart w:val="DefaultPlaceholder_-1854013440"/>
        </w:placeholder>
      </w:sdtPr>
      <w:sdtContent>
        <w:p w14:paraId="079FD321" w14:textId="1C378FD0" w:rsidR="00E71827" w:rsidRDefault="00E71827" w:rsidP="00E71827">
          <w:r>
            <w:t>Enter your agreement here. The space expands as you type.</w:t>
          </w:r>
        </w:p>
        <w:p w14:paraId="776BC159" w14:textId="77777777" w:rsidR="00E71827" w:rsidRDefault="00E71827" w:rsidP="00E71827">
          <w:r>
            <w:t xml:space="preserve"> </w:t>
          </w:r>
        </w:p>
        <w:p w14:paraId="2AD3746F" w14:textId="0D26953A" w:rsidR="00E71827" w:rsidRDefault="00E71827" w:rsidP="00E71827">
          <w:r>
            <w:t xml:space="preserve"> </w:t>
          </w:r>
        </w:p>
      </w:sdtContent>
    </w:sdt>
    <w:p w14:paraId="23F6EB8D" w14:textId="77777777" w:rsidR="00E71827" w:rsidRDefault="00E71827" w:rsidP="00E71827">
      <w:pPr>
        <w:pStyle w:val="Heading2"/>
      </w:pPr>
      <w:r>
        <w:t>Open issue and actions</w:t>
      </w:r>
    </w:p>
    <w:p w14:paraId="5997A814" w14:textId="77777777" w:rsidR="00E71827" w:rsidRDefault="00E71827" w:rsidP="00E71827">
      <w:r>
        <w:t>Record any disagreement without claiming consent. Interim amount/date if voluntarily agreed; next conversation; named actions and deadlines.</w:t>
      </w:r>
    </w:p>
    <w:sdt>
      <w:sdtPr>
        <w:alias w:val="Open issue and actions"/>
        <w:tag w:val="answer_10"/>
        <w:id w:val="-545448655"/>
        <w:placeholder>
          <w:docPart w:val="DefaultPlaceholder_-1854013440"/>
        </w:placeholder>
      </w:sdtPr>
      <w:sdtContent>
        <w:p w14:paraId="7106DBC5" w14:textId="016DE38B" w:rsidR="00E71827" w:rsidRDefault="00E71827" w:rsidP="00E71827">
          <w:r>
            <w:t>Enter your agreement here. The space expands as you type.</w:t>
          </w:r>
        </w:p>
        <w:p w14:paraId="7CC7972C" w14:textId="77777777" w:rsidR="00E71827" w:rsidRDefault="00E71827" w:rsidP="00E71827">
          <w:r>
            <w:t xml:space="preserve"> </w:t>
          </w:r>
        </w:p>
        <w:p w14:paraId="5468FBFA" w14:textId="5A978248" w:rsidR="00E71827" w:rsidRDefault="00E71827" w:rsidP="00E71827">
          <w:r>
            <w:t xml:space="preserve"> </w:t>
          </w:r>
        </w:p>
      </w:sdtContent>
    </w:sdt>
    <w:p w14:paraId="442E4BCA" w14:textId="0FFF68ED" w:rsidR="00BF53D8" w:rsidRPr="00E71827" w:rsidRDefault="00BF53D8" w:rsidP="00E71827">
      <w:pPr>
        <w:spacing w:after="0" w:line="20" w:lineRule="exact"/>
        <w:rPr>
          <w:sz w:val="2"/>
        </w:rPr>
      </w:pPr>
    </w:p>
    <w:sectPr w:rsidR="00BF53D8" w:rsidRPr="00E71827" w:rsidSect="00E71827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1827"/>
    <w:rsid w:val="00053355"/>
    <w:rsid w:val="00455523"/>
    <w:rsid w:val="00AD2779"/>
    <w:rsid w:val="00BF53D8"/>
    <w:rsid w:val="00E718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0A9F512"/>
  <w15:chartTrackingRefBased/>
  <w15:docId w15:val="{E7B3C333-E88A-409B-83AF-D19B8C497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60"/>
    </w:pPr>
    <w:rPr>
      <w:rFonts w:ascii="Calibri" w:hAnsi="Calibri" w:cs="Calibri"/>
      <w:sz w:val="23"/>
    </w:rPr>
  </w:style>
  <w:style w:type="paragraph" w:styleId="Heading1">
    <w:name w:val="heading 1"/>
    <w:basedOn w:val="Normal"/>
    <w:next w:val="Normal"/>
    <w:link w:val="Heading1Char"/>
    <w:uiPriority w:val="9"/>
    <w:qFormat/>
    <w:rsid w:val="00E71827"/>
    <w:pPr>
      <w:keepNext/>
      <w:keepLines/>
      <w:spacing w:before="360" w:after="80"/>
      <w:outlineLvl w:val="0"/>
    </w:pPr>
    <w:rPr>
      <w:rFonts w:eastAsiaTheme="majorEastAsia"/>
      <w:color w:val="0F4761" w:themeColor="accent1" w:themeShade="BF"/>
      <w:sz w:val="34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71827"/>
    <w:pPr>
      <w:keepNext/>
      <w:keepLines/>
      <w:spacing w:before="80"/>
      <w:outlineLvl w:val="1"/>
    </w:pPr>
    <w:rPr>
      <w:rFonts w:eastAsiaTheme="majorEastAsia"/>
      <w:color w:val="0F4761" w:themeColor="accent1" w:themeShade="BF"/>
      <w:sz w:val="24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7182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718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7182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718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718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718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718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1827"/>
    <w:rPr>
      <w:rFonts w:ascii="Calibri" w:eastAsiaTheme="majorEastAsia" w:hAnsi="Calibri" w:cs="Calibri"/>
      <w:color w:val="0F4761" w:themeColor="accent1" w:themeShade="BF"/>
      <w:sz w:val="34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71827"/>
    <w:rPr>
      <w:rFonts w:ascii="Calibri" w:eastAsiaTheme="majorEastAsia" w:hAnsi="Calibri" w:cs="Calibri"/>
      <w:color w:val="0F4761" w:themeColor="accent1" w:themeShade="BF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7182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7182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7182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718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718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718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718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718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71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718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71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718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718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718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7182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7182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7182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71827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E7182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224B69-A75A-49C9-9E0D-44A0B43A8356}"/>
      </w:docPartPr>
      <w:docPartBody>
        <w:p w:rsidR="000F273E" w:rsidRDefault="000F273E">
          <w:r w:rsidRPr="00775BCB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273E"/>
    <w:rsid w:val="000F273E"/>
    <w:rsid w:val="00AD2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F273E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509</Words>
  <Characters>2922</Characters>
  <Application>Microsoft Office Word</Application>
  <DocSecurity>0</DocSecurity>
  <Lines>78</Lines>
  <Paragraphs>40</Paragraphs>
  <ScaleCrop>false</ScaleCrop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everblue-admin</dc:creator>
  <cp:keywords/>
  <dc:description/>
  <cp:lastModifiedBy>everblue-admin</cp:lastModifiedBy>
  <cp:revision>1</cp:revision>
  <dcterms:created xsi:type="dcterms:W3CDTF">2026-10-03T17:15:00Z</dcterms:created>
  <dcterms:modified xsi:type="dcterms:W3CDTF">2026-10-03T17:15:00Z</dcterms:modified>
</cp:coreProperties>
</file>